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21F6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21F62">
        <w:rPr>
          <w:sz w:val="24"/>
          <w:szCs w:val="24"/>
        </w:rPr>
        <w:t>Дело № 5-</w:t>
      </w:r>
      <w:r w:rsidRPr="00E21F62" w:rsidR="00FB01C6">
        <w:rPr>
          <w:sz w:val="24"/>
          <w:szCs w:val="24"/>
        </w:rPr>
        <w:t>1</w:t>
      </w:r>
      <w:r w:rsidRPr="00E21F62" w:rsidR="006645AC">
        <w:rPr>
          <w:sz w:val="24"/>
          <w:szCs w:val="24"/>
        </w:rPr>
        <w:t>051</w:t>
      </w:r>
      <w:r w:rsidRPr="00E21F62">
        <w:rPr>
          <w:sz w:val="24"/>
          <w:szCs w:val="24"/>
        </w:rPr>
        <w:t>-</w:t>
      </w:r>
      <w:r w:rsidRPr="00E21F62" w:rsidR="00DE738D">
        <w:rPr>
          <w:sz w:val="24"/>
          <w:szCs w:val="24"/>
        </w:rPr>
        <w:t>2002</w:t>
      </w:r>
      <w:r w:rsidRPr="00E21F62" w:rsidR="00B15872">
        <w:rPr>
          <w:sz w:val="24"/>
          <w:szCs w:val="24"/>
        </w:rPr>
        <w:t>/</w:t>
      </w:r>
      <w:r w:rsidRPr="00E21F62" w:rsidR="009954CA">
        <w:rPr>
          <w:sz w:val="24"/>
          <w:szCs w:val="24"/>
        </w:rPr>
        <w:t>202</w:t>
      </w:r>
      <w:r w:rsidRPr="00E21F62" w:rsidR="006645AC">
        <w:rPr>
          <w:sz w:val="24"/>
          <w:szCs w:val="24"/>
        </w:rPr>
        <w:t>5</w:t>
      </w:r>
    </w:p>
    <w:p w:rsidR="00E109F7" w:rsidRPr="00E21F6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21F62">
        <w:rPr>
          <w:b/>
          <w:sz w:val="24"/>
          <w:szCs w:val="24"/>
        </w:rPr>
        <w:t>ПОСТАНОВЛЕНИЕ</w:t>
      </w:r>
    </w:p>
    <w:p w:rsidR="00E109F7" w:rsidRPr="00E21F6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21F62">
        <w:rPr>
          <w:bCs/>
          <w:sz w:val="24"/>
          <w:szCs w:val="24"/>
        </w:rPr>
        <w:t>о назначении административного наказания</w:t>
      </w:r>
    </w:p>
    <w:p w:rsidR="00E66B6E" w:rsidRPr="00E21F62" w:rsidP="00E66B6E">
      <w:pPr>
        <w:tabs>
          <w:tab w:val="left" w:pos="426"/>
        </w:tabs>
        <w:ind w:right="-2"/>
      </w:pPr>
      <w:r w:rsidRPr="00E21F62">
        <w:t>«</w:t>
      </w:r>
      <w:r w:rsidRPr="00E21F62">
        <w:t>21</w:t>
      </w:r>
      <w:r w:rsidRPr="00E21F62">
        <w:t xml:space="preserve">» </w:t>
      </w:r>
      <w:r w:rsidRPr="00E21F62" w:rsidR="00FB01C6">
        <w:t xml:space="preserve"> октября</w:t>
      </w:r>
      <w:r w:rsidRPr="00E21F62" w:rsidR="00FB01C6">
        <w:t xml:space="preserve"> </w:t>
      </w:r>
      <w:r w:rsidRPr="00E21F62">
        <w:t>202</w:t>
      </w:r>
      <w:r w:rsidRPr="00E21F62">
        <w:t>5</w:t>
      </w:r>
      <w:r w:rsidRPr="00E21F62" w:rsidR="009954CA">
        <w:t xml:space="preserve"> </w:t>
      </w:r>
      <w:r w:rsidRPr="00E21F62">
        <w:t xml:space="preserve"> года</w:t>
      </w:r>
      <w:r w:rsidRPr="00E21F62">
        <w:tab/>
      </w:r>
      <w:r w:rsidRPr="00E21F62">
        <w:tab/>
      </w:r>
      <w:r w:rsidRPr="00E21F62">
        <w:tab/>
        <w:t xml:space="preserve">   </w:t>
      </w:r>
      <w:r w:rsidRPr="00E21F62">
        <w:tab/>
      </w:r>
      <w:r w:rsidRPr="00E21F62">
        <w:tab/>
        <w:t xml:space="preserve">             </w:t>
      </w:r>
      <w:r w:rsidRPr="00E21F62" w:rsidR="009954CA">
        <w:t xml:space="preserve">              </w:t>
      </w:r>
      <w:r w:rsidRPr="00E21F62">
        <w:t xml:space="preserve"> </w:t>
      </w:r>
      <w:r w:rsidRPr="00E21F62" w:rsidR="0066491D">
        <w:t xml:space="preserve"> </w:t>
      </w:r>
      <w:r w:rsidRPr="00E21F62">
        <w:t xml:space="preserve">  город Нефтеюганск</w:t>
      </w:r>
    </w:p>
    <w:p w:rsidR="00E66B6E" w:rsidRPr="00E21F62" w:rsidP="00E66B6E">
      <w:pPr>
        <w:tabs>
          <w:tab w:val="left" w:pos="426"/>
        </w:tabs>
        <w:ind w:right="-2"/>
        <w:jc w:val="both"/>
      </w:pPr>
    </w:p>
    <w:p w:rsidR="00E66B6E" w:rsidRPr="00E21F62" w:rsidP="00E66B6E">
      <w:pPr>
        <w:tabs>
          <w:tab w:val="left" w:pos="426"/>
          <w:tab w:val="left" w:pos="567"/>
        </w:tabs>
        <w:ind w:firstLine="709"/>
        <w:jc w:val="both"/>
      </w:pPr>
      <w:r w:rsidRPr="00E21F62">
        <w:t>Мировой судья судебного участка № 2 Нефтеюганского судебного района Ханты-Мансийского автономного округа-Югры Е.А. Таскаева (628309, ХМАО-Югра, г. Нефтеюганск, 1 мкр-н, дом 30), рассмотрев в открытом судебном заседании дело об административном правонарушен</w:t>
      </w:r>
      <w:r w:rsidRPr="00E21F62">
        <w:t>ии в отношении:</w:t>
      </w:r>
    </w:p>
    <w:p w:rsidR="00A4645D" w:rsidRPr="00E21F62" w:rsidP="00A4645D">
      <w:pPr>
        <w:tabs>
          <w:tab w:val="left" w:pos="426"/>
          <w:tab w:val="left" w:pos="567"/>
        </w:tabs>
        <w:ind w:firstLine="709"/>
        <w:jc w:val="both"/>
        <w:rPr>
          <w:lang w:eastAsia="ru-RU"/>
        </w:rPr>
      </w:pPr>
      <w:r w:rsidRPr="00E21F62">
        <w:rPr>
          <w:lang w:eastAsia="en-US"/>
        </w:rPr>
        <w:t>Латыпова</w:t>
      </w:r>
      <w:r w:rsidRPr="00E21F62">
        <w:rPr>
          <w:lang w:eastAsia="en-US"/>
        </w:rPr>
        <w:t xml:space="preserve"> А.</w:t>
      </w:r>
      <w:r w:rsidRPr="00E21F62">
        <w:rPr>
          <w:lang w:eastAsia="en-US"/>
        </w:rPr>
        <w:t xml:space="preserve"> О.</w:t>
      </w:r>
      <w:r w:rsidRPr="00E21F62">
        <w:rPr>
          <w:lang w:eastAsia="en-US"/>
        </w:rPr>
        <w:t>, ***</w:t>
      </w:r>
      <w:r w:rsidRPr="00E21F62" w:rsidR="004B4860">
        <w:rPr>
          <w:lang w:eastAsia="en-US"/>
        </w:rPr>
        <w:t xml:space="preserve"> года рождения, уроженца </w:t>
      </w:r>
      <w:r w:rsidRPr="00E21F62">
        <w:rPr>
          <w:lang w:eastAsia="en-US"/>
        </w:rPr>
        <w:t>***</w:t>
      </w:r>
      <w:r w:rsidRPr="00E21F62" w:rsidR="004B4860">
        <w:rPr>
          <w:lang w:eastAsia="en-US"/>
        </w:rPr>
        <w:t>, зарегистрированного и проживающего по адрес</w:t>
      </w:r>
      <w:r w:rsidRPr="00E21F62">
        <w:rPr>
          <w:lang w:eastAsia="en-US"/>
        </w:rPr>
        <w:t>у: ***</w:t>
      </w:r>
      <w:r w:rsidRPr="00E21F62" w:rsidR="004B4860">
        <w:rPr>
          <w:lang w:eastAsia="en-US"/>
        </w:rPr>
        <w:t xml:space="preserve">, паспортные данные: </w:t>
      </w:r>
      <w:r w:rsidRPr="00E21F62">
        <w:rPr>
          <w:lang w:eastAsia="en-US"/>
        </w:rPr>
        <w:t>***</w:t>
      </w:r>
    </w:p>
    <w:p w:rsidR="00A4645D" w:rsidRPr="00E21F62" w:rsidP="00A4645D">
      <w:pPr>
        <w:tabs>
          <w:tab w:val="left" w:pos="426"/>
          <w:tab w:val="left" w:pos="567"/>
        </w:tabs>
        <w:ind w:firstLine="709"/>
        <w:jc w:val="both"/>
      </w:pPr>
    </w:p>
    <w:p w:rsidR="00A4645D" w:rsidRPr="00E21F62" w:rsidP="00A4645D">
      <w:pPr>
        <w:ind w:right="-1"/>
        <w:jc w:val="center"/>
        <w:rPr>
          <w:b/>
        </w:rPr>
      </w:pPr>
      <w:r w:rsidRPr="00E21F62">
        <w:rPr>
          <w:b/>
        </w:rPr>
        <w:t>УСТАНОВИЛ:</w:t>
      </w:r>
    </w:p>
    <w:p w:rsidR="00A4645D" w:rsidRPr="00E21F62" w:rsidP="00A4645D">
      <w:pPr>
        <w:ind w:right="-1"/>
        <w:jc w:val="center"/>
      </w:pPr>
    </w:p>
    <w:p w:rsidR="00A4645D" w:rsidRPr="00E21F62" w:rsidP="00A4645D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21F62">
        <w:t xml:space="preserve">  17</w:t>
      </w:r>
      <w:r w:rsidRPr="00E21F62" w:rsidR="004B4860">
        <w:t>.0</w:t>
      </w:r>
      <w:r w:rsidRPr="00E21F62">
        <w:t>6.2025</w:t>
      </w:r>
      <w:r w:rsidRPr="00E21F62">
        <w:t xml:space="preserve"> года в 00 час. 01 мин., по адресу: ***</w:t>
      </w:r>
      <w:r w:rsidRPr="00E21F62">
        <w:t xml:space="preserve">, </w:t>
      </w:r>
      <w:r w:rsidRPr="00E21F62">
        <w:t>Латыпов</w:t>
      </w:r>
      <w:r w:rsidRPr="00E21F62">
        <w:t xml:space="preserve"> А.О.</w:t>
      </w:r>
      <w:r w:rsidRPr="00E21F62" w:rsidR="004B4860">
        <w:t xml:space="preserve"> </w:t>
      </w:r>
      <w:r w:rsidRPr="00E21F62">
        <w:t xml:space="preserve">в срок, предусмотренный </w:t>
      </w:r>
      <w:hyperlink r:id="rId4" w:history="1">
        <w:r w:rsidRPr="00E21F62">
          <w:t>ч. 1 ст. 32.2</w:t>
        </w:r>
      </w:hyperlink>
      <w:r w:rsidRPr="00E21F62">
        <w:t xml:space="preserve"> КоАП РФ, не уплатил адм</w:t>
      </w:r>
      <w:r w:rsidRPr="00E21F62">
        <w:t>инистративный штраф в размере 75</w:t>
      </w:r>
      <w:r w:rsidRPr="00E21F62">
        <w:t>0 руб., назначенный постановлением по делу об административном правонарушении о наложении административного штрафа (составлено с применением работающего в авто</w:t>
      </w:r>
      <w:r w:rsidRPr="00E21F62">
        <w:t>матическом режиме специального средства фиксации административного правонарушения,</w:t>
      </w:r>
      <w:r w:rsidRPr="00E21F62" w:rsidR="004B4860">
        <w:t xml:space="preserve"> имеющего функцию фотосьемки) №</w:t>
      </w:r>
      <w:r w:rsidRPr="00E21F62">
        <w:t>188105862</w:t>
      </w:r>
      <w:r w:rsidRPr="00E21F62">
        <w:t>50404010622 от 04.04.2025</w:t>
      </w:r>
      <w:r w:rsidRPr="00E21F62">
        <w:t xml:space="preserve"> год</w:t>
      </w:r>
      <w:r w:rsidRPr="00E21F62">
        <w:t>а, вступившим в законную силу 15.04.2025</w:t>
      </w:r>
      <w:r w:rsidRPr="00E21F62">
        <w:t xml:space="preserve"> года.</w:t>
      </w:r>
    </w:p>
    <w:p w:rsidR="00A4645D" w:rsidRPr="00E21F62" w:rsidP="00A4645D">
      <w:pPr>
        <w:widowControl w:val="0"/>
        <w:suppressAutoHyphens w:val="0"/>
        <w:autoSpaceDE w:val="0"/>
        <w:autoSpaceDN w:val="0"/>
        <w:ind w:firstLine="709"/>
        <w:jc w:val="both"/>
        <w:rPr>
          <w:lang w:eastAsia="ru-RU"/>
        </w:rPr>
      </w:pPr>
      <w:r w:rsidRPr="00E21F62">
        <w:rPr>
          <w:lang w:eastAsia="ru-RU"/>
        </w:rPr>
        <w:t xml:space="preserve">В судебное заседание </w:t>
      </w:r>
      <w:r w:rsidRPr="00E21F62" w:rsidR="006645AC">
        <w:rPr>
          <w:lang w:eastAsia="ru-RU"/>
        </w:rPr>
        <w:t>Латыпов А.О.</w:t>
      </w:r>
      <w:r w:rsidRPr="00E21F62">
        <w:rPr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A4645D" w:rsidRPr="00E21F62" w:rsidP="00A4645D">
      <w:pPr>
        <w:widowControl w:val="0"/>
        <w:suppressAutoHyphens w:val="0"/>
        <w:autoSpaceDE w:val="0"/>
        <w:autoSpaceDN w:val="0"/>
        <w:ind w:firstLine="709"/>
        <w:jc w:val="both"/>
        <w:rPr>
          <w:lang w:eastAsia="ru-RU"/>
        </w:rPr>
      </w:pPr>
      <w:r w:rsidRPr="00E21F62">
        <w:rPr>
          <w:lang w:eastAsia="ru-RU"/>
        </w:rPr>
        <w:t xml:space="preserve">При таких обстоятельствах, в соответствии с требованиями ч. 2 ст. </w:t>
      </w:r>
      <w:r w:rsidRPr="00E21F62">
        <w:rPr>
          <w:lang w:eastAsia="ru-RU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E21F62">
        <w:rPr>
          <w:lang w:eastAsia="ru-RU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21F62" w:rsidR="006645AC">
        <w:rPr>
          <w:lang w:eastAsia="ru-RU"/>
        </w:rPr>
        <w:t>Латыпова А.О.</w:t>
      </w:r>
      <w:r w:rsidRPr="00E21F62" w:rsidR="004B4860">
        <w:rPr>
          <w:lang w:eastAsia="ru-RU"/>
        </w:rPr>
        <w:t xml:space="preserve"> </w:t>
      </w:r>
      <w:r w:rsidRPr="00E21F62">
        <w:rPr>
          <w:lang w:eastAsia="ru-RU"/>
        </w:rPr>
        <w:t>в его отсутствие.</w:t>
      </w:r>
    </w:p>
    <w:p w:rsidR="00A4645D" w:rsidRPr="00E21F62" w:rsidP="00A4645D">
      <w:pPr>
        <w:widowControl w:val="0"/>
        <w:suppressAutoHyphens w:val="0"/>
        <w:autoSpaceDE w:val="0"/>
        <w:autoSpaceDN w:val="0"/>
        <w:ind w:firstLine="709"/>
        <w:jc w:val="both"/>
        <w:rPr>
          <w:lang w:eastAsia="ru-RU"/>
        </w:rPr>
      </w:pPr>
      <w:r w:rsidRPr="00E21F62">
        <w:rPr>
          <w:lang w:eastAsia="ru-RU"/>
        </w:rPr>
        <w:t>Мировой судья, исследовав материалы административного дела, сч</w:t>
      </w:r>
      <w:r w:rsidRPr="00E21F62">
        <w:rPr>
          <w:lang w:eastAsia="ru-RU"/>
        </w:rPr>
        <w:t xml:space="preserve">итает, что вина </w:t>
      </w:r>
      <w:r w:rsidRPr="00E21F62" w:rsidR="006645AC">
        <w:rPr>
          <w:lang w:eastAsia="ru-RU"/>
        </w:rPr>
        <w:t>Латыпова А.О.</w:t>
      </w:r>
      <w:r w:rsidRPr="00E21F62" w:rsidR="004B4860">
        <w:rPr>
          <w:lang w:eastAsia="ru-RU"/>
        </w:rPr>
        <w:t xml:space="preserve"> </w:t>
      </w:r>
      <w:r w:rsidRPr="00E21F62">
        <w:rPr>
          <w:lang w:eastAsia="ru-RU"/>
        </w:rPr>
        <w:t>в совершении правонарушения полностью доказана и подтверждается следующими доказательствами:</w:t>
      </w:r>
    </w:p>
    <w:p w:rsidR="00A4645D" w:rsidRPr="00E21F62" w:rsidP="00A4645D">
      <w:pPr>
        <w:widowControl w:val="0"/>
        <w:shd w:val="clear" w:color="auto" w:fill="FFFFFF"/>
        <w:autoSpaceDE w:val="0"/>
        <w:ind w:firstLine="709"/>
        <w:jc w:val="both"/>
      </w:pPr>
      <w:r w:rsidRPr="00E21F62">
        <w:t xml:space="preserve">- протоколом об административном правонарушении </w:t>
      </w:r>
      <w:r w:rsidRPr="00E21F62" w:rsidR="00AD6842">
        <w:t>№188108862</w:t>
      </w:r>
      <w:r w:rsidRPr="00E21F62" w:rsidR="006645AC">
        <w:t>50920062297</w:t>
      </w:r>
      <w:r w:rsidRPr="00E21F62">
        <w:t xml:space="preserve"> о</w:t>
      </w:r>
      <w:r w:rsidRPr="00E21F62" w:rsidR="004B4860">
        <w:t xml:space="preserve">т </w:t>
      </w:r>
      <w:r w:rsidRPr="00E21F62" w:rsidR="006645AC">
        <w:t>28.08.2025</w:t>
      </w:r>
      <w:r w:rsidRPr="00E21F62">
        <w:t xml:space="preserve"> г., согласно которому, </w:t>
      </w:r>
      <w:r w:rsidRPr="00E21F62" w:rsidR="006645AC">
        <w:t>Латыпов А.О.</w:t>
      </w:r>
      <w:r w:rsidRPr="00E21F62" w:rsidR="004B4860">
        <w:t xml:space="preserve"> </w:t>
      </w:r>
      <w:r w:rsidRPr="00E21F62">
        <w:t xml:space="preserve">в </w:t>
      </w:r>
      <w:r w:rsidRPr="00E21F62">
        <w:t>установленный срок не уплатил штраф;</w:t>
      </w:r>
    </w:p>
    <w:p w:rsidR="00A4645D" w:rsidRPr="00E21F62" w:rsidP="00A4645D">
      <w:pPr>
        <w:widowControl w:val="0"/>
        <w:shd w:val="clear" w:color="auto" w:fill="FFFFFF"/>
        <w:autoSpaceDE w:val="0"/>
        <w:ind w:firstLine="709"/>
        <w:jc w:val="both"/>
      </w:pPr>
      <w:r w:rsidRPr="00E21F62">
        <w:t>- копией постановления по делу об административном правонарушении</w:t>
      </w:r>
      <w:r w:rsidRPr="00E21F62" w:rsidR="00AD6842">
        <w:t xml:space="preserve"> </w:t>
      </w:r>
      <w:r w:rsidRPr="00E21F62" w:rsidR="006645AC">
        <w:t>№18810586250404010622 от 04.04.2025</w:t>
      </w:r>
      <w:r w:rsidRPr="00E21F62">
        <w:t xml:space="preserve">, из которого следует, что </w:t>
      </w:r>
      <w:r w:rsidRPr="00E21F62" w:rsidR="006645AC">
        <w:t>Латыпов А.О.</w:t>
      </w:r>
      <w:r w:rsidRPr="00E21F62">
        <w:t>, был подвергнут административному наказанию, предусмотренному ч.2 ст.12.9 КоАП</w:t>
      </w:r>
      <w:r w:rsidRPr="00E21F62">
        <w:t xml:space="preserve"> РФ в виде админ</w:t>
      </w:r>
      <w:r w:rsidRPr="00E21F62" w:rsidR="006645AC">
        <w:t>истративного штрафа в размере 75</w:t>
      </w:r>
      <w:r w:rsidRPr="00E21F62">
        <w:t>0 рублей, постановл</w:t>
      </w:r>
      <w:r w:rsidRPr="00E21F62" w:rsidR="006645AC">
        <w:t>ение вступило в законную силу 15.04.2025</w:t>
      </w:r>
      <w:r w:rsidRPr="00E21F62">
        <w:t xml:space="preserve"> </w:t>
      </w:r>
      <w:r w:rsidRPr="00E21F62">
        <w:t>года;</w:t>
      </w:r>
    </w:p>
    <w:p w:rsidR="00A4645D" w:rsidRPr="00E21F62" w:rsidP="00A4645D">
      <w:pPr>
        <w:widowControl w:val="0"/>
        <w:shd w:val="clear" w:color="auto" w:fill="FFFFFF"/>
        <w:autoSpaceDE w:val="0"/>
        <w:ind w:firstLine="709"/>
        <w:jc w:val="both"/>
      </w:pPr>
      <w:r w:rsidRPr="00E21F62">
        <w:t xml:space="preserve">- сведениями ГИС ГМП, согласно которым штраф по постановлению </w:t>
      </w:r>
      <w:r w:rsidRPr="00E21F62" w:rsidR="006645AC">
        <w:t>№18810586250404010622 от 04.04.2025</w:t>
      </w:r>
      <w:r w:rsidRPr="00E21F62" w:rsidR="004B4860">
        <w:t xml:space="preserve">, </w:t>
      </w:r>
      <w:r w:rsidRPr="00E21F62">
        <w:t>оплачен</w:t>
      </w:r>
      <w:r w:rsidRPr="00E21F62">
        <w:t xml:space="preserve"> позже</w:t>
      </w:r>
      <w:r w:rsidRPr="00E21F62" w:rsidR="006645AC">
        <w:t xml:space="preserve"> установленного законом срока 17</w:t>
      </w:r>
      <w:r w:rsidRPr="00E21F62">
        <w:t>.0</w:t>
      </w:r>
      <w:r w:rsidRPr="00E21F62" w:rsidR="006645AC">
        <w:t>6.2025</w:t>
      </w:r>
      <w:r w:rsidRPr="00E21F62">
        <w:t>г.</w:t>
      </w:r>
    </w:p>
    <w:p w:rsidR="00A4645D" w:rsidRPr="00E21F62" w:rsidP="00A4645D">
      <w:pPr>
        <w:widowControl w:val="0"/>
        <w:shd w:val="clear" w:color="auto" w:fill="FFFFFF"/>
        <w:autoSpaceDE w:val="0"/>
        <w:ind w:firstLine="709"/>
        <w:jc w:val="both"/>
      </w:pPr>
      <w:r w:rsidRPr="00E21F6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E21F62">
        <w:t xml:space="preserve">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4645D" w:rsidRPr="00E21F62" w:rsidP="00A4645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21F62">
        <w:t>Таким образом, с учетом требований ст. 32.2 Ко</w:t>
      </w:r>
      <w:r w:rsidRPr="00E21F62">
        <w:t>АП РФ последним днем оплаты штрафа</w:t>
      </w:r>
      <w:r w:rsidRPr="00E21F62" w:rsidR="004B4860">
        <w:t xml:space="preserve"> </w:t>
      </w:r>
      <w:r w:rsidRPr="00E21F62" w:rsidR="006645AC">
        <w:t>Латыповым А.О., являлось 16</w:t>
      </w:r>
      <w:r w:rsidRPr="00E21F62">
        <w:t>.0</w:t>
      </w:r>
      <w:r w:rsidRPr="00E21F62" w:rsidR="006645AC">
        <w:t>6.2025</w:t>
      </w:r>
      <w:r w:rsidRPr="00E21F62">
        <w:t xml:space="preserve"> года.  Штраф оплачен позже</w:t>
      </w:r>
      <w:r w:rsidRPr="00E21F62" w:rsidR="006645AC">
        <w:t xml:space="preserve"> установленного законом срока 17</w:t>
      </w:r>
      <w:r w:rsidRPr="00E21F62">
        <w:t>.0</w:t>
      </w:r>
      <w:r w:rsidRPr="00E21F62" w:rsidR="006645AC">
        <w:t>6.2025</w:t>
      </w:r>
      <w:r w:rsidRPr="00E21F62">
        <w:t>г.</w:t>
      </w:r>
    </w:p>
    <w:p w:rsidR="00443D29" w:rsidRPr="00E21F62" w:rsidP="00443D29">
      <w:pPr>
        <w:tabs>
          <w:tab w:val="left" w:pos="567"/>
        </w:tabs>
        <w:ind w:right="-1" w:firstLine="567"/>
        <w:jc w:val="both"/>
        <w:rPr>
          <w:lang w:eastAsia="ru-RU"/>
        </w:rPr>
      </w:pPr>
      <w:r w:rsidRPr="00E21F62">
        <w:rPr>
          <w:lang w:eastAsia="ru-RU"/>
        </w:rPr>
        <w:t xml:space="preserve">    В соответствии со статьей 2.9 Кодекса Российской Федерации об административных правонарушениях при малозначитель</w:t>
      </w:r>
      <w:r w:rsidRPr="00E21F62">
        <w:rPr>
          <w:lang w:eastAsia="ru-RU"/>
        </w:rPr>
        <w:t xml:space="preserve">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</w:t>
      </w:r>
      <w:r w:rsidRPr="00E21F62">
        <w:rPr>
          <w:lang w:eastAsia="ru-RU"/>
        </w:rPr>
        <w:t>административное правонарушение, от административной ответственности и огр</w:t>
      </w:r>
      <w:r w:rsidRPr="00E21F62">
        <w:rPr>
          <w:lang w:eastAsia="ru-RU"/>
        </w:rPr>
        <w:t>аничиться устным замечанием.</w:t>
      </w:r>
    </w:p>
    <w:p w:rsidR="00443D29" w:rsidRPr="00E21F62" w:rsidP="00443D29">
      <w:pPr>
        <w:tabs>
          <w:tab w:val="left" w:pos="567"/>
        </w:tabs>
        <w:ind w:right="-1" w:firstLine="567"/>
        <w:jc w:val="both"/>
        <w:rPr>
          <w:lang w:eastAsia="ru-RU"/>
        </w:rPr>
      </w:pPr>
      <w:r w:rsidRPr="00E21F62">
        <w:rPr>
          <w:lang w:eastAsia="ru-RU"/>
        </w:rPr>
        <w:t xml:space="preserve">    Согласно пункту 21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</w:t>
      </w:r>
      <w:r w:rsidRPr="00E21F62">
        <w:rPr>
          <w:lang w:eastAsia="ru-RU"/>
        </w:rPr>
        <w:t>х", если при рассмотрении дела будет установлена малозначительность совершенного административного правонарушения, судья на основании статьи 2.9 указанного Кодекса вправе освободить виновное лицо от административной ответственности и ограничиться устным за</w:t>
      </w:r>
      <w:r w:rsidRPr="00E21F62">
        <w:rPr>
          <w:lang w:eastAsia="ru-RU"/>
        </w:rPr>
        <w:t>мечанием, о чем должно быть указано в постановлении о прекращении производства по делу.</w:t>
      </w:r>
    </w:p>
    <w:p w:rsidR="00443D29" w:rsidRPr="00E21F62" w:rsidP="00443D29">
      <w:pPr>
        <w:tabs>
          <w:tab w:val="left" w:pos="567"/>
        </w:tabs>
        <w:ind w:right="-1" w:firstLine="567"/>
        <w:jc w:val="both"/>
        <w:rPr>
          <w:lang w:eastAsia="ru-RU"/>
        </w:rPr>
      </w:pPr>
      <w:r w:rsidRPr="00E21F62">
        <w:rPr>
          <w:lang w:eastAsia="ru-RU"/>
        </w:rPr>
        <w:t xml:space="preserve">  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</w:t>
      </w:r>
      <w:r w:rsidRPr="00E21F62">
        <w:rPr>
          <w:lang w:eastAsia="ru-RU"/>
        </w:rPr>
        <w:t>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43D29" w:rsidRPr="00E21F62" w:rsidP="00443D29">
      <w:pPr>
        <w:tabs>
          <w:tab w:val="left" w:pos="567"/>
        </w:tabs>
        <w:ind w:right="-1" w:firstLine="567"/>
        <w:jc w:val="both"/>
        <w:rPr>
          <w:lang w:eastAsia="ru-RU"/>
        </w:rPr>
      </w:pPr>
      <w:r w:rsidRPr="00E21F62">
        <w:rPr>
          <w:lang w:eastAsia="ru-RU"/>
        </w:rPr>
        <w:t>В ходе рассмотрения дела установлено, что на момент с</w:t>
      </w:r>
      <w:r w:rsidRPr="00E21F62">
        <w:rPr>
          <w:lang w:eastAsia="ru-RU"/>
        </w:rPr>
        <w:t xml:space="preserve">оставления протокола об административном правонарушении </w:t>
      </w:r>
      <w:r w:rsidRPr="00E21F62" w:rsidR="006645AC">
        <w:rPr>
          <w:lang w:eastAsia="ru-RU"/>
        </w:rPr>
        <w:t>№18810886250920062297 от 28.08.2025 г</w:t>
      </w:r>
      <w:r w:rsidRPr="00E21F62" w:rsidR="00FB01C6">
        <w:rPr>
          <w:lang w:eastAsia="ru-RU"/>
        </w:rPr>
        <w:t>.</w:t>
      </w:r>
      <w:r w:rsidRPr="00E21F62" w:rsidR="006645AC">
        <w:rPr>
          <w:lang w:eastAsia="ru-RU"/>
        </w:rPr>
        <w:t>,</w:t>
      </w:r>
      <w:r w:rsidRPr="00E21F62" w:rsidR="00005389">
        <w:rPr>
          <w:lang w:eastAsia="ru-RU"/>
        </w:rPr>
        <w:t xml:space="preserve"> </w:t>
      </w:r>
      <w:r w:rsidRPr="00E21F62" w:rsidR="006645AC">
        <w:rPr>
          <w:lang w:eastAsia="ru-RU"/>
        </w:rPr>
        <w:t>Латыпов А.О.</w:t>
      </w:r>
      <w:r w:rsidRPr="00E21F62" w:rsidR="004B4860">
        <w:rPr>
          <w:lang w:eastAsia="ru-RU"/>
        </w:rPr>
        <w:t xml:space="preserve"> </w:t>
      </w:r>
      <w:r w:rsidRPr="00E21F62">
        <w:rPr>
          <w:lang w:eastAsia="ru-RU"/>
        </w:rPr>
        <w:t xml:space="preserve">оплатил штраф по постановлению </w:t>
      </w:r>
      <w:r w:rsidRPr="00E21F62" w:rsidR="006645AC">
        <w:rPr>
          <w:lang w:eastAsia="ru-RU"/>
        </w:rPr>
        <w:t>№18810586250404010622 от 04.04.2025</w:t>
      </w:r>
      <w:r w:rsidRPr="00E21F62" w:rsidR="00E66B6E">
        <w:rPr>
          <w:lang w:eastAsia="ru-RU"/>
        </w:rPr>
        <w:t xml:space="preserve">, </w:t>
      </w:r>
      <w:r w:rsidRPr="00E21F62">
        <w:rPr>
          <w:lang w:eastAsia="ru-RU"/>
        </w:rPr>
        <w:t>но позже</w:t>
      </w:r>
      <w:r w:rsidRPr="00E21F62" w:rsidR="00FB01C6">
        <w:rPr>
          <w:lang w:eastAsia="ru-RU"/>
        </w:rPr>
        <w:t xml:space="preserve"> ус</w:t>
      </w:r>
      <w:r w:rsidRPr="00E21F62" w:rsidR="006645AC">
        <w:rPr>
          <w:lang w:eastAsia="ru-RU"/>
        </w:rPr>
        <w:t>тановленного законом срока 17.06.2025</w:t>
      </w:r>
      <w:r w:rsidRPr="00E21F62">
        <w:rPr>
          <w:lang w:eastAsia="ru-RU"/>
        </w:rPr>
        <w:t xml:space="preserve">г.   Нарушение срока составило 1 день.  </w:t>
      </w:r>
    </w:p>
    <w:p w:rsidR="00443D29" w:rsidRPr="00E21F62" w:rsidP="00443D29">
      <w:pPr>
        <w:tabs>
          <w:tab w:val="left" w:pos="567"/>
        </w:tabs>
        <w:ind w:right="-1" w:firstLine="567"/>
        <w:jc w:val="both"/>
        <w:rPr>
          <w:lang w:eastAsia="ru-RU"/>
        </w:rPr>
      </w:pPr>
      <w:r w:rsidRPr="00E21F62">
        <w:rPr>
          <w:lang w:eastAsia="ru-RU"/>
        </w:rPr>
        <w:t xml:space="preserve">Приведенные выше обстоятельства свидетельствуют о том, что совершенное </w:t>
      </w:r>
      <w:r w:rsidRPr="00E21F62" w:rsidR="006645AC">
        <w:rPr>
          <w:lang w:eastAsia="ru-RU"/>
        </w:rPr>
        <w:t>Латыповым А.О.</w:t>
      </w:r>
      <w:r w:rsidRPr="00E21F62" w:rsidR="009C7F09">
        <w:rPr>
          <w:lang w:eastAsia="ru-RU"/>
        </w:rPr>
        <w:t xml:space="preserve">, </w:t>
      </w:r>
      <w:r w:rsidRPr="00E21F62">
        <w:rPr>
          <w:lang w:eastAsia="ru-RU"/>
        </w:rPr>
        <w:t>деяние хотя формально и содержит признаки состава административного правонарушения, но с учетом его характера, роли правонарушит</w:t>
      </w:r>
      <w:r w:rsidRPr="00E21F62">
        <w:rPr>
          <w:lang w:eastAsia="ru-RU"/>
        </w:rPr>
        <w:t>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443D29" w:rsidRPr="00E21F62" w:rsidP="00443D29">
      <w:pPr>
        <w:tabs>
          <w:tab w:val="left" w:pos="567"/>
        </w:tabs>
        <w:ind w:right="-1" w:firstLine="567"/>
        <w:jc w:val="both"/>
        <w:rPr>
          <w:lang w:eastAsia="ru-RU"/>
        </w:rPr>
      </w:pPr>
      <w:r w:rsidRPr="00E21F62">
        <w:rPr>
          <w:lang w:eastAsia="ru-RU"/>
        </w:rPr>
        <w:t xml:space="preserve">          При таких обстоятельств</w:t>
      </w:r>
      <w:r w:rsidRPr="00E21F62">
        <w:rPr>
          <w:lang w:eastAsia="ru-RU"/>
        </w:rPr>
        <w:t>ах производство по делу прекращению на основании статьи 2.9 Кодекса Российской Федерации об административных правонарушениях - в связи с малозначительностью совершенного административного правонарушения.</w:t>
      </w:r>
    </w:p>
    <w:p w:rsidR="00443D29" w:rsidRPr="00E21F62" w:rsidP="00443D29">
      <w:pPr>
        <w:tabs>
          <w:tab w:val="left" w:pos="567"/>
        </w:tabs>
        <w:ind w:right="-1" w:firstLine="567"/>
        <w:jc w:val="both"/>
        <w:rPr>
          <w:lang w:eastAsia="ru-RU"/>
        </w:rPr>
      </w:pPr>
      <w:r w:rsidRPr="00E21F62">
        <w:rPr>
          <w:lang w:eastAsia="ru-RU"/>
        </w:rPr>
        <w:t xml:space="preserve">          С учётом изложенного, руководствуясь ст.ст</w:t>
      </w:r>
      <w:r w:rsidRPr="00E21F62">
        <w:rPr>
          <w:lang w:eastAsia="ru-RU"/>
        </w:rPr>
        <w:t>. 2.9, 29.9 ч.1, 29.10 Кодекса Российской Федерации об административных правонарушениях, мировой судья</w:t>
      </w:r>
    </w:p>
    <w:p w:rsidR="00443D29" w:rsidRPr="00E21F62" w:rsidP="00443D29">
      <w:pPr>
        <w:widowControl w:val="0"/>
        <w:shd w:val="clear" w:color="auto" w:fill="FFFFFF"/>
        <w:tabs>
          <w:tab w:val="left" w:pos="709"/>
        </w:tabs>
        <w:autoSpaceDE w:val="0"/>
        <w:jc w:val="both"/>
      </w:pPr>
    </w:p>
    <w:p w:rsidR="0079000D" w:rsidRPr="00E21F6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21F62">
        <w:rPr>
          <w:b/>
        </w:rPr>
        <w:t>ПОСТАНОВИЛ:</w:t>
      </w:r>
    </w:p>
    <w:p w:rsidR="0079000D" w:rsidRPr="00E21F62" w:rsidP="0079000D">
      <w:pPr>
        <w:ind w:right="-1"/>
        <w:jc w:val="center"/>
      </w:pPr>
    </w:p>
    <w:p w:rsidR="00443D29" w:rsidRPr="00E21F62" w:rsidP="00443D29">
      <w:pPr>
        <w:tabs>
          <w:tab w:val="left" w:pos="0"/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E21F62">
        <w:rPr>
          <w:lang w:eastAsia="ru-RU"/>
        </w:rPr>
        <w:t xml:space="preserve"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  <w:r w:rsidRPr="00E21F62" w:rsidR="006645AC">
        <w:rPr>
          <w:lang w:eastAsia="en-US"/>
        </w:rPr>
        <w:t>Латыпова</w:t>
      </w:r>
      <w:r w:rsidRPr="00E21F62" w:rsidR="006645AC">
        <w:rPr>
          <w:lang w:eastAsia="en-US"/>
        </w:rPr>
        <w:t xml:space="preserve"> А</w:t>
      </w:r>
      <w:r w:rsidRPr="00E21F62">
        <w:rPr>
          <w:lang w:eastAsia="en-US"/>
        </w:rPr>
        <w:t>.</w:t>
      </w:r>
      <w:r w:rsidRPr="00E21F62" w:rsidR="006645AC">
        <w:rPr>
          <w:lang w:eastAsia="en-US"/>
        </w:rPr>
        <w:t xml:space="preserve"> О</w:t>
      </w:r>
      <w:r w:rsidRPr="00E21F62">
        <w:rPr>
          <w:lang w:eastAsia="en-US"/>
        </w:rPr>
        <w:t>.</w:t>
      </w:r>
      <w:r w:rsidRPr="00E21F62" w:rsidR="006645AC">
        <w:rPr>
          <w:lang w:eastAsia="en-US"/>
        </w:rPr>
        <w:t xml:space="preserve"> </w:t>
      </w:r>
      <w:r w:rsidRPr="00E21F62">
        <w:rPr>
          <w:lang w:eastAsia="ru-RU"/>
        </w:rPr>
        <w:t>прекратить на основании статьи 2.9 Кодекса Российской Федерац</w:t>
      </w:r>
      <w:r w:rsidRPr="00E21F62">
        <w:rPr>
          <w:lang w:eastAsia="ru-RU"/>
        </w:rPr>
        <w:t xml:space="preserve">ии об административных правонарушениях - в связи с малозначительностью совершенного административного правонарушения. </w:t>
      </w:r>
    </w:p>
    <w:p w:rsidR="00443D29" w:rsidRPr="00E21F62" w:rsidP="00443D29">
      <w:pPr>
        <w:tabs>
          <w:tab w:val="left" w:pos="0"/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E21F62">
        <w:rPr>
          <w:lang w:eastAsia="ru-RU"/>
        </w:rPr>
        <w:t xml:space="preserve">Объявить </w:t>
      </w:r>
      <w:r w:rsidRPr="00E21F62" w:rsidR="006645AC">
        <w:rPr>
          <w:lang w:eastAsia="en-US"/>
        </w:rPr>
        <w:t>Латыпову</w:t>
      </w:r>
      <w:r w:rsidRPr="00E21F62" w:rsidR="006645AC">
        <w:rPr>
          <w:lang w:eastAsia="en-US"/>
        </w:rPr>
        <w:t xml:space="preserve"> А</w:t>
      </w:r>
      <w:r w:rsidRPr="00E21F62">
        <w:rPr>
          <w:lang w:eastAsia="en-US"/>
        </w:rPr>
        <w:t xml:space="preserve">.О. </w:t>
      </w:r>
      <w:r w:rsidRPr="00E21F62">
        <w:rPr>
          <w:lang w:eastAsia="ru-RU"/>
        </w:rPr>
        <w:t>устное замечание.</w:t>
      </w:r>
    </w:p>
    <w:p w:rsidR="00443D29" w:rsidRPr="00E21F62" w:rsidP="00443D29">
      <w:pPr>
        <w:tabs>
          <w:tab w:val="left" w:pos="0"/>
          <w:tab w:val="left" w:pos="567"/>
        </w:tabs>
        <w:suppressAutoHyphens w:val="0"/>
        <w:ind w:firstLine="567"/>
        <w:jc w:val="both"/>
      </w:pPr>
      <w:r w:rsidRPr="00E21F62">
        <w:t xml:space="preserve">Разъяснить, что за неуплату административного штрафа в установленный срок </w:t>
      </w:r>
      <w:r w:rsidRPr="00E21F62">
        <w:t>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43D29" w:rsidRPr="00E21F62" w:rsidP="00443D29">
      <w:pPr>
        <w:suppressAutoHyphens w:val="0"/>
        <w:ind w:right="20" w:firstLine="560"/>
        <w:jc w:val="both"/>
      </w:pPr>
      <w:r w:rsidRPr="00E21F62">
        <w:t>Постановление может быть обжаловано в Нефтеюганский районный суд ХМАО-Югры в течение десяти суток со дня получе</w:t>
      </w:r>
      <w:r w:rsidRPr="00E21F62">
        <w:t>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43D29" w:rsidRPr="00E21F62" w:rsidP="00443D29">
      <w:pPr>
        <w:suppressAutoHyphens w:val="0"/>
        <w:ind w:right="20" w:firstLine="560"/>
        <w:jc w:val="both"/>
      </w:pPr>
    </w:p>
    <w:p w:rsidR="00E21F62" w:rsidRPr="00E21F62" w:rsidP="00E21F62">
      <w:pPr>
        <w:ind w:firstLine="709"/>
        <w:jc w:val="both"/>
      </w:pPr>
      <w:r w:rsidRPr="00E21F62">
        <w:t xml:space="preserve">               </w:t>
      </w:r>
    </w:p>
    <w:p w:rsidR="0079000D" w:rsidRPr="00E21F62" w:rsidP="00767C51">
      <w:pPr>
        <w:jc w:val="both"/>
      </w:pPr>
      <w:r w:rsidRPr="00E21F62">
        <w:t>М</w:t>
      </w:r>
      <w:r w:rsidRPr="00E21F62">
        <w:t xml:space="preserve">ировой судья               </w:t>
      </w:r>
      <w:r w:rsidRPr="00E21F62">
        <w:t xml:space="preserve">                        </w:t>
      </w:r>
      <w:r w:rsidRPr="00E21F62" w:rsidR="008268D8">
        <w:t>Е.А. Таскаева</w:t>
      </w:r>
      <w:r w:rsidRPr="00E21F62" w:rsidR="005D45B2">
        <w:t xml:space="preserve"> </w:t>
      </w:r>
    </w:p>
    <w:p w:rsidR="0079000D" w:rsidRPr="00E21F62" w:rsidP="0079000D">
      <w:pPr>
        <w:widowControl w:val="0"/>
        <w:shd w:val="clear" w:color="auto" w:fill="FFFFFF"/>
        <w:autoSpaceDE w:val="0"/>
        <w:ind w:right="-1"/>
      </w:pPr>
    </w:p>
    <w:p w:rsidR="00E109F7" w:rsidRPr="00E21F62" w:rsidP="00E66B6E">
      <w:pPr>
        <w:ind w:right="27"/>
        <w:jc w:val="both"/>
      </w:pPr>
      <w:r w:rsidRPr="00E21F6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5389"/>
    <w:rsid w:val="00021F57"/>
    <w:rsid w:val="00034738"/>
    <w:rsid w:val="0006002A"/>
    <w:rsid w:val="000738CD"/>
    <w:rsid w:val="000751F7"/>
    <w:rsid w:val="00087375"/>
    <w:rsid w:val="000B7616"/>
    <w:rsid w:val="000E0582"/>
    <w:rsid w:val="000F153A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2D8F"/>
    <w:rsid w:val="002876A7"/>
    <w:rsid w:val="00295E17"/>
    <w:rsid w:val="002A1F0F"/>
    <w:rsid w:val="002B64B2"/>
    <w:rsid w:val="002B730D"/>
    <w:rsid w:val="002C42AF"/>
    <w:rsid w:val="002D45FB"/>
    <w:rsid w:val="002E05FC"/>
    <w:rsid w:val="002E2578"/>
    <w:rsid w:val="002F39EB"/>
    <w:rsid w:val="002F4CEF"/>
    <w:rsid w:val="0030504E"/>
    <w:rsid w:val="00354549"/>
    <w:rsid w:val="00382EAA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43D29"/>
    <w:rsid w:val="004459BB"/>
    <w:rsid w:val="00477699"/>
    <w:rsid w:val="00481489"/>
    <w:rsid w:val="0048649D"/>
    <w:rsid w:val="004864F2"/>
    <w:rsid w:val="00490C45"/>
    <w:rsid w:val="004A393D"/>
    <w:rsid w:val="004B4860"/>
    <w:rsid w:val="004C02A2"/>
    <w:rsid w:val="004F39FA"/>
    <w:rsid w:val="005118B7"/>
    <w:rsid w:val="00522F6B"/>
    <w:rsid w:val="00540E7A"/>
    <w:rsid w:val="00563488"/>
    <w:rsid w:val="00581E30"/>
    <w:rsid w:val="00584D4F"/>
    <w:rsid w:val="0059007A"/>
    <w:rsid w:val="00591743"/>
    <w:rsid w:val="005A5129"/>
    <w:rsid w:val="005A59BB"/>
    <w:rsid w:val="005D156B"/>
    <w:rsid w:val="005D45B2"/>
    <w:rsid w:val="005F308A"/>
    <w:rsid w:val="005F35C2"/>
    <w:rsid w:val="0065042E"/>
    <w:rsid w:val="006645AC"/>
    <w:rsid w:val="0066491D"/>
    <w:rsid w:val="00676B98"/>
    <w:rsid w:val="00687C08"/>
    <w:rsid w:val="00695758"/>
    <w:rsid w:val="006B6729"/>
    <w:rsid w:val="006C459C"/>
    <w:rsid w:val="006D2CB1"/>
    <w:rsid w:val="006E3293"/>
    <w:rsid w:val="00703E97"/>
    <w:rsid w:val="00706129"/>
    <w:rsid w:val="007449DA"/>
    <w:rsid w:val="00753B15"/>
    <w:rsid w:val="00767C51"/>
    <w:rsid w:val="007702CC"/>
    <w:rsid w:val="0077506E"/>
    <w:rsid w:val="0078458C"/>
    <w:rsid w:val="0079000D"/>
    <w:rsid w:val="007B6501"/>
    <w:rsid w:val="007C0640"/>
    <w:rsid w:val="007C0884"/>
    <w:rsid w:val="007D7C71"/>
    <w:rsid w:val="007E5A5E"/>
    <w:rsid w:val="00800DA7"/>
    <w:rsid w:val="00801791"/>
    <w:rsid w:val="00804383"/>
    <w:rsid w:val="008066B1"/>
    <w:rsid w:val="00813236"/>
    <w:rsid w:val="008147F1"/>
    <w:rsid w:val="008209CC"/>
    <w:rsid w:val="008268D8"/>
    <w:rsid w:val="008407B0"/>
    <w:rsid w:val="00855729"/>
    <w:rsid w:val="00865C4E"/>
    <w:rsid w:val="00866B1E"/>
    <w:rsid w:val="008A24AA"/>
    <w:rsid w:val="008B0E5A"/>
    <w:rsid w:val="008B2F6F"/>
    <w:rsid w:val="008C244A"/>
    <w:rsid w:val="008D470E"/>
    <w:rsid w:val="008D683B"/>
    <w:rsid w:val="008F710A"/>
    <w:rsid w:val="00904F50"/>
    <w:rsid w:val="00917808"/>
    <w:rsid w:val="00945936"/>
    <w:rsid w:val="00946974"/>
    <w:rsid w:val="0094701C"/>
    <w:rsid w:val="00952293"/>
    <w:rsid w:val="00957FA8"/>
    <w:rsid w:val="0097018A"/>
    <w:rsid w:val="00970C28"/>
    <w:rsid w:val="00974C37"/>
    <w:rsid w:val="009954CA"/>
    <w:rsid w:val="009A1A39"/>
    <w:rsid w:val="009C7F09"/>
    <w:rsid w:val="009E59F6"/>
    <w:rsid w:val="00A004D5"/>
    <w:rsid w:val="00A44E63"/>
    <w:rsid w:val="00A4645D"/>
    <w:rsid w:val="00A6646B"/>
    <w:rsid w:val="00A73EEF"/>
    <w:rsid w:val="00A84BC3"/>
    <w:rsid w:val="00AD5D0B"/>
    <w:rsid w:val="00AD6842"/>
    <w:rsid w:val="00AF10BB"/>
    <w:rsid w:val="00B05F14"/>
    <w:rsid w:val="00B13FBC"/>
    <w:rsid w:val="00B15872"/>
    <w:rsid w:val="00B50EC0"/>
    <w:rsid w:val="00B61D71"/>
    <w:rsid w:val="00B61F40"/>
    <w:rsid w:val="00B7375D"/>
    <w:rsid w:val="00B941D4"/>
    <w:rsid w:val="00BC4911"/>
    <w:rsid w:val="00BE0778"/>
    <w:rsid w:val="00BE596E"/>
    <w:rsid w:val="00C50595"/>
    <w:rsid w:val="00C84324"/>
    <w:rsid w:val="00C90F3E"/>
    <w:rsid w:val="00C930F6"/>
    <w:rsid w:val="00C95101"/>
    <w:rsid w:val="00CC3B0F"/>
    <w:rsid w:val="00CE1E7C"/>
    <w:rsid w:val="00D47E8A"/>
    <w:rsid w:val="00D727F1"/>
    <w:rsid w:val="00D762D8"/>
    <w:rsid w:val="00D80560"/>
    <w:rsid w:val="00D96A07"/>
    <w:rsid w:val="00D97DCB"/>
    <w:rsid w:val="00DB1D25"/>
    <w:rsid w:val="00DB3223"/>
    <w:rsid w:val="00DC678D"/>
    <w:rsid w:val="00DE738D"/>
    <w:rsid w:val="00DF2545"/>
    <w:rsid w:val="00DF6B96"/>
    <w:rsid w:val="00E109F7"/>
    <w:rsid w:val="00E21F62"/>
    <w:rsid w:val="00E6167F"/>
    <w:rsid w:val="00E66B6E"/>
    <w:rsid w:val="00E71D05"/>
    <w:rsid w:val="00E7681F"/>
    <w:rsid w:val="00E930C3"/>
    <w:rsid w:val="00EA4405"/>
    <w:rsid w:val="00EB72BF"/>
    <w:rsid w:val="00EE0E43"/>
    <w:rsid w:val="00F177DF"/>
    <w:rsid w:val="00F370DD"/>
    <w:rsid w:val="00F51C78"/>
    <w:rsid w:val="00F56B06"/>
    <w:rsid w:val="00F941AB"/>
    <w:rsid w:val="00FA0011"/>
    <w:rsid w:val="00FB01C6"/>
    <w:rsid w:val="00FB4AB9"/>
    <w:rsid w:val="00FE425A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C02077-3A65-41C9-8A5E-37EBE717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